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D52E0A" w:rsidP="00426D0C">
      <w:pPr>
        <w:pStyle w:val="Title"/>
        <w:rPr>
          <w:lang w:val="en-US"/>
        </w:rPr>
      </w:pPr>
      <w:r>
        <w:rPr>
          <w:lang w:val="en-US"/>
        </w:rPr>
        <w:t>New Rapporteurs to the GERAN1 Technical specifications</w:t>
      </w:r>
    </w:p>
    <w:p w:rsidR="004B3F1A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D52E0A" w:rsidRDefault="002F653B" w:rsidP="00D52E0A">
      <w:pPr>
        <w:rPr>
          <w:lang w:val="en-GB"/>
        </w:rPr>
      </w:pPr>
      <w:r>
        <w:rPr>
          <w:lang w:val="en-GB"/>
        </w:rPr>
        <w:t>Each Technical Specification (TS) and Technical Report (TR)</w:t>
      </w:r>
      <w:r w:rsidR="00091FF6">
        <w:rPr>
          <w:lang w:val="en-GB"/>
        </w:rPr>
        <w:t xml:space="preserve"> has an assigned Rapporteur who is responsible for the management of </w:t>
      </w:r>
      <w:proofErr w:type="spellStart"/>
      <w:r w:rsidR="00766CDA">
        <w:rPr>
          <w:lang w:val="en-GB"/>
        </w:rPr>
        <w:t>the</w:t>
      </w:r>
      <w:r w:rsidR="00FA3A2C">
        <w:rPr>
          <w:lang w:val="en-GB"/>
        </w:rPr>
        <w:t>TS</w:t>
      </w:r>
      <w:proofErr w:type="spellEnd"/>
      <w:r w:rsidR="00FA3A2C">
        <w:rPr>
          <w:lang w:val="en-GB"/>
        </w:rPr>
        <w:t>/TR</w:t>
      </w:r>
      <w:r w:rsidR="00091FF6">
        <w:rPr>
          <w:lang w:val="en-GB"/>
        </w:rPr>
        <w:t xml:space="preserve">. More specifically it is e.g. expected that the Rapporteur </w:t>
      </w:r>
      <w:r w:rsidR="00FA3A2C">
        <w:rPr>
          <w:lang w:val="en-GB"/>
        </w:rPr>
        <w:t>provides the</w:t>
      </w:r>
      <w:r w:rsidR="00FA3A2C">
        <w:rPr>
          <w:lang w:val="en-GB"/>
        </w:rPr>
        <w:t xml:space="preserve"> TS/TR </w:t>
      </w:r>
      <w:r w:rsidR="00FA3A2C">
        <w:rPr>
          <w:lang w:val="en-GB"/>
        </w:rPr>
        <w:t>and its</w:t>
      </w:r>
      <w:r w:rsidR="00FA3A2C">
        <w:rPr>
          <w:lang w:val="en-GB"/>
        </w:rPr>
        <w:t xml:space="preserve"> cover page for the submission to TSG Plenary for information/approval, and then checks </w:t>
      </w:r>
      <w:r w:rsidR="00091FF6">
        <w:rPr>
          <w:lang w:val="en-GB"/>
        </w:rPr>
        <w:t>implement</w:t>
      </w:r>
      <w:r w:rsidR="00FA3A2C">
        <w:rPr>
          <w:lang w:val="en-GB"/>
        </w:rPr>
        <w:t>ed</w:t>
      </w:r>
      <w:r w:rsidR="00091FF6">
        <w:rPr>
          <w:lang w:val="en-GB"/>
        </w:rPr>
        <w:t xml:space="preserve"> Change Requests to the TS/TR under the responsibility of the Rapporteur. </w:t>
      </w:r>
    </w:p>
    <w:p w:rsidR="00877572" w:rsidRDefault="00091FF6" w:rsidP="00D52E0A">
      <w:pPr>
        <w:rPr>
          <w:lang w:val="en-GB"/>
        </w:rPr>
      </w:pPr>
      <w:proofErr w:type="gramStart"/>
      <w:r>
        <w:rPr>
          <w:lang w:val="en-GB"/>
        </w:rPr>
        <w:t>In TSG GERAN the list of Rapporteurs have for a long time not been updated.</w:t>
      </w:r>
      <w:proofErr w:type="gramEnd"/>
      <w:r>
        <w:rPr>
          <w:lang w:val="en-GB"/>
        </w:rPr>
        <w:t xml:space="preserve"> As a consequence several of the Rapporteurs are not taking part in the work to evolve and maintain </w:t>
      </w:r>
      <w:r w:rsidR="0007550E">
        <w:rPr>
          <w:lang w:val="en-GB"/>
        </w:rPr>
        <w:t>our specification</w:t>
      </w:r>
      <w:r w:rsidR="00877572">
        <w:rPr>
          <w:lang w:val="en-GB"/>
        </w:rPr>
        <w:t>s</w:t>
      </w:r>
      <w:r w:rsidR="0007550E">
        <w:rPr>
          <w:lang w:val="en-GB"/>
        </w:rPr>
        <w:t xml:space="preserve">. An effort has therefore been made to seek new Rapporteurs for a set of important core and test specifications under GERAN1 </w:t>
      </w:r>
      <w:r w:rsidR="00766CDA">
        <w:rPr>
          <w:lang w:val="en-GB"/>
        </w:rPr>
        <w:t>responsibility</w:t>
      </w:r>
      <w:r w:rsidR="0007550E">
        <w:rPr>
          <w:lang w:val="en-GB"/>
        </w:rPr>
        <w:t xml:space="preserve">. </w:t>
      </w:r>
      <w:r w:rsidR="000927FC">
        <w:rPr>
          <w:lang w:val="en-GB"/>
        </w:rPr>
        <w:t xml:space="preserve">The result of this effort is presented in </w:t>
      </w:r>
      <w:r w:rsidR="00877572">
        <w:rPr>
          <w:lang w:val="en-GB"/>
        </w:rPr>
        <w:t xml:space="preserve">Section </w:t>
      </w:r>
      <w:r w:rsidR="00877572">
        <w:rPr>
          <w:lang w:val="en-GB"/>
        </w:rPr>
        <w:fldChar w:fldCharType="begin"/>
      </w:r>
      <w:r w:rsidR="00877572">
        <w:rPr>
          <w:lang w:val="en-GB"/>
        </w:rPr>
        <w:instrText xml:space="preserve"> REF _Ref442733871 \r \h </w:instrText>
      </w:r>
      <w:r w:rsidR="00877572">
        <w:rPr>
          <w:lang w:val="en-GB"/>
        </w:rPr>
      </w:r>
      <w:r w:rsidR="00877572">
        <w:rPr>
          <w:lang w:val="en-GB"/>
        </w:rPr>
        <w:fldChar w:fldCharType="separate"/>
      </w:r>
      <w:r w:rsidR="00877572">
        <w:rPr>
          <w:lang w:val="en-GB"/>
        </w:rPr>
        <w:t>2</w:t>
      </w:r>
      <w:r w:rsidR="00877572">
        <w:rPr>
          <w:lang w:val="en-GB"/>
        </w:rPr>
        <w:fldChar w:fldCharType="end"/>
      </w:r>
      <w:r w:rsidR="00877572">
        <w:rPr>
          <w:lang w:val="en-GB"/>
        </w:rPr>
        <w:t xml:space="preserve"> </w:t>
      </w:r>
      <w:r w:rsidR="000927FC">
        <w:rPr>
          <w:lang w:val="en-GB"/>
        </w:rPr>
        <w:t xml:space="preserve">in form of </w:t>
      </w:r>
      <w:r w:rsidR="00877572">
        <w:rPr>
          <w:lang w:val="en-GB"/>
        </w:rPr>
        <w:t xml:space="preserve">a list of </w:t>
      </w:r>
      <w:r w:rsidR="000927FC">
        <w:rPr>
          <w:lang w:val="en-GB"/>
        </w:rPr>
        <w:t xml:space="preserve">GERAN1 </w:t>
      </w:r>
      <w:r w:rsidR="00877572">
        <w:rPr>
          <w:lang w:val="en-GB"/>
        </w:rPr>
        <w:t>specifications including the new as well as the former Rapporteurs.</w:t>
      </w:r>
    </w:p>
    <w:p w:rsidR="000128E6" w:rsidRDefault="00D52E0A" w:rsidP="002C07C0">
      <w:pPr>
        <w:pStyle w:val="Heading1"/>
        <w:rPr>
          <w:lang w:val="en-GB"/>
        </w:rPr>
      </w:pPr>
      <w:bookmarkStart w:id="0" w:name="_Ref442733871"/>
      <w:r>
        <w:rPr>
          <w:lang w:val="en-GB"/>
        </w:rPr>
        <w:t>New Rapporteurs</w:t>
      </w:r>
      <w:r w:rsidR="0007550E">
        <w:rPr>
          <w:lang w:val="en-GB"/>
        </w:rPr>
        <w:t xml:space="preserve"> in GERAN1</w:t>
      </w:r>
      <w:bookmarkEnd w:id="0"/>
      <w:r w:rsidR="0007550E">
        <w:rPr>
          <w:lang w:val="en-GB"/>
        </w:rPr>
        <w:t xml:space="preserve"> </w:t>
      </w:r>
    </w:p>
    <w:p w:rsidR="00C36F0B" w:rsidRDefault="0007550E" w:rsidP="0007550E">
      <w:pPr>
        <w:rPr>
          <w:lang w:val="en-GB"/>
        </w:rPr>
      </w:pPr>
      <w:r>
        <w:rPr>
          <w:lang w:val="en-GB"/>
        </w:rPr>
        <w:t>The new list of GERAN1 Rapporteurs is presented in the</w:t>
      </w:r>
      <w:r w:rsidR="00877572">
        <w:rPr>
          <w:lang w:val="en-GB"/>
        </w:rPr>
        <w:t xml:space="preserve"> below table. </w:t>
      </w:r>
      <w:r w:rsidR="00C36F0B">
        <w:rPr>
          <w:lang w:val="en-GB"/>
        </w:rPr>
        <w:t>It is worth to highlight that it would be appropriate to find a</w:t>
      </w:r>
      <w:r w:rsidR="000927FC">
        <w:rPr>
          <w:lang w:val="en-GB"/>
        </w:rPr>
        <w:t xml:space="preserve"> new</w:t>
      </w:r>
      <w:r w:rsidR="00C36F0B">
        <w:rPr>
          <w:lang w:val="en-GB"/>
        </w:rPr>
        <w:t xml:space="preserve"> Rapporteur to TS 45.015 from an individual member </w:t>
      </w:r>
      <w:r w:rsidR="000927FC">
        <w:rPr>
          <w:lang w:val="en-GB"/>
        </w:rPr>
        <w:t>representing</w:t>
      </w:r>
      <w:r w:rsidR="00C36F0B">
        <w:rPr>
          <w:lang w:val="en-GB"/>
        </w:rPr>
        <w:t xml:space="preserve"> the device side. So if someone has an interest in taking over this responsibility from the TSG GERAN chairman please step forward.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2378"/>
        <w:gridCol w:w="2803"/>
      </w:tblGrid>
      <w:tr w:rsidR="0007550E" w:rsidTr="0007550E">
        <w:tc>
          <w:tcPr>
            <w:tcW w:w="3227" w:type="dxa"/>
          </w:tcPr>
          <w:p w:rsidR="0007550E" w:rsidRDefault="0007550E" w:rsidP="00877572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lastRenderedPageBreak/>
              <w:t>Technical Specification/Report</w:t>
            </w:r>
          </w:p>
        </w:tc>
        <w:tc>
          <w:tcPr>
            <w:tcW w:w="2378" w:type="dxa"/>
          </w:tcPr>
          <w:p w:rsidR="0007550E" w:rsidRDefault="0007550E" w:rsidP="00877572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t>Former Rapporteur</w:t>
            </w:r>
          </w:p>
        </w:tc>
        <w:tc>
          <w:tcPr>
            <w:tcW w:w="2803" w:type="dxa"/>
          </w:tcPr>
          <w:p w:rsidR="0007550E" w:rsidRDefault="0007550E" w:rsidP="00877572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t>New Rapporteur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43.013 </w:t>
            </w:r>
            <w:r w:rsidRPr="00833B0C">
              <w:rPr>
                <w:lang w:val="en-GB"/>
              </w:rPr>
              <w:t>Discontinuous Reception (DRX) in the GSM system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John Diachina,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43.022 </w:t>
            </w:r>
            <w:r w:rsidRPr="00833B0C">
              <w:rPr>
                <w:lang w:val="en-GB"/>
              </w:rPr>
              <w:t>Functions related to Mobile Station (MS) in idle mode and group receive mode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HOWELL, Andrew</w:t>
            </w:r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John Diachina,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43.064 </w:t>
            </w:r>
            <w:r w:rsidRPr="00833B0C">
              <w:rPr>
                <w:lang w:val="en-GB"/>
              </w:rPr>
              <w:t>General Packet Radio Service (GPRS); Overall description of the GPRS radio interface; Stage 2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LEPPISAARI, </w:t>
            </w:r>
            <w:proofErr w:type="spellStart"/>
            <w:r w:rsidRPr="00833B0C">
              <w:rPr>
                <w:lang w:val="en-GB"/>
              </w:rPr>
              <w:t>Arto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proofErr w:type="spellStart"/>
            <w:r w:rsidRPr="00833B0C">
              <w:rPr>
                <w:lang w:val="en-GB"/>
              </w:rPr>
              <w:t>Mårten</w:t>
            </w:r>
            <w:proofErr w:type="spellEnd"/>
            <w:r w:rsidRPr="00833B0C">
              <w:rPr>
                <w:lang w:val="en-GB"/>
              </w:rPr>
              <w:t xml:space="preserve"> </w:t>
            </w:r>
            <w:proofErr w:type="spellStart"/>
            <w:r w:rsidRPr="00833B0C">
              <w:rPr>
                <w:lang w:val="en-GB"/>
              </w:rPr>
              <w:t>Sundberg</w:t>
            </w:r>
            <w:proofErr w:type="spellEnd"/>
            <w:r w:rsidRPr="00833B0C">
              <w:rPr>
                <w:lang w:val="en-GB"/>
              </w:rPr>
              <w:t>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45.001 </w:t>
            </w:r>
            <w:r w:rsidRPr="00833B0C">
              <w:rPr>
                <w:lang w:val="en-GB"/>
              </w:rPr>
              <w:t>Physical layer on the radio path; General description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JOKINEN, </w:t>
            </w:r>
            <w:proofErr w:type="spellStart"/>
            <w:r w:rsidRPr="00833B0C">
              <w:rPr>
                <w:lang w:val="en-GB"/>
              </w:rPr>
              <w:t>Harri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Luo Chao, Huawei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45.002 </w:t>
            </w:r>
            <w:r w:rsidRPr="00833B0C">
              <w:rPr>
                <w:lang w:val="en-GB"/>
              </w:rPr>
              <w:t>Multiplexing and multiple access on the radio path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proofErr w:type="spellStart"/>
            <w:r w:rsidRPr="00833B0C">
              <w:rPr>
                <w:lang w:val="en-GB"/>
              </w:rPr>
              <w:t>Mårten</w:t>
            </w:r>
            <w:proofErr w:type="spellEnd"/>
            <w:r w:rsidRPr="00833B0C">
              <w:rPr>
                <w:lang w:val="en-GB"/>
              </w:rPr>
              <w:t xml:space="preserve"> </w:t>
            </w:r>
            <w:proofErr w:type="spellStart"/>
            <w:r w:rsidRPr="00833B0C">
              <w:rPr>
                <w:lang w:val="en-GB"/>
              </w:rPr>
              <w:t>Sundberg</w:t>
            </w:r>
            <w:proofErr w:type="spellEnd"/>
            <w:r w:rsidRPr="00833B0C">
              <w:rPr>
                <w:lang w:val="en-GB"/>
              </w:rPr>
              <w:t>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45.003 </w:t>
            </w:r>
            <w:r w:rsidRPr="00833B0C">
              <w:rPr>
                <w:lang w:val="en-GB"/>
              </w:rPr>
              <w:t>Channel coding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Stefan Eriksson,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TS 45.004</w:t>
            </w:r>
            <w:r w:rsidR="00877572">
              <w:rPr>
                <w:lang w:val="en-GB"/>
              </w:rPr>
              <w:t xml:space="preserve"> </w:t>
            </w:r>
            <w:r>
              <w:rPr>
                <w:lang w:val="en-GB"/>
              </w:rPr>
              <w:t>Modulation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Olof Liberg,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45.005 </w:t>
            </w:r>
            <w:r w:rsidRPr="00833B0C">
              <w:rPr>
                <w:lang w:val="en-GB"/>
              </w:rPr>
              <w:t>Radio transmission and reception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SAMUELSSON, Mats</w:t>
            </w:r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proofErr w:type="spellStart"/>
            <w:r w:rsidRPr="00833B0C">
              <w:rPr>
                <w:lang w:val="en-GB"/>
              </w:rPr>
              <w:t>Mårten</w:t>
            </w:r>
            <w:proofErr w:type="spellEnd"/>
            <w:r w:rsidRPr="00833B0C">
              <w:rPr>
                <w:lang w:val="en-GB"/>
              </w:rPr>
              <w:t xml:space="preserve"> </w:t>
            </w:r>
            <w:proofErr w:type="spellStart"/>
            <w:r w:rsidRPr="00833B0C">
              <w:rPr>
                <w:lang w:val="en-GB"/>
              </w:rPr>
              <w:t>Sundberg</w:t>
            </w:r>
            <w:proofErr w:type="spellEnd"/>
            <w:r w:rsidRPr="00833B0C">
              <w:rPr>
                <w:lang w:val="en-GB"/>
              </w:rPr>
              <w:t>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45.008 </w:t>
            </w:r>
            <w:r w:rsidRPr="00833B0C">
              <w:rPr>
                <w:lang w:val="en-GB"/>
              </w:rPr>
              <w:t>Radio subsystem link control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EL-SAIGH, </w:t>
            </w:r>
            <w:proofErr w:type="spellStart"/>
            <w:r w:rsidRPr="00833B0C">
              <w:rPr>
                <w:lang w:val="en-GB"/>
              </w:rPr>
              <w:t>Amer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Stefan Eriksson,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45.009 </w:t>
            </w:r>
            <w:r w:rsidRPr="00833B0C">
              <w:rPr>
                <w:lang w:val="en-GB"/>
              </w:rPr>
              <w:t>Link adaptation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ANDERSEN, </w:t>
            </w:r>
            <w:proofErr w:type="spellStart"/>
            <w:r w:rsidRPr="00833B0C">
              <w:rPr>
                <w:lang w:val="en-GB"/>
              </w:rPr>
              <w:t>Niels</w:t>
            </w:r>
            <w:proofErr w:type="spellEnd"/>
            <w:r w:rsidRPr="00833B0C">
              <w:rPr>
                <w:lang w:val="en-GB"/>
              </w:rPr>
              <w:t xml:space="preserve"> Peter </w:t>
            </w:r>
            <w:proofErr w:type="spellStart"/>
            <w:r w:rsidRPr="00833B0C">
              <w:rPr>
                <w:lang w:val="en-GB"/>
              </w:rPr>
              <w:t>Skov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Luo Chao, Huawei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45.010 </w:t>
            </w:r>
            <w:r w:rsidRPr="00833B0C">
              <w:rPr>
                <w:lang w:val="en-GB"/>
              </w:rPr>
              <w:t>Radio subsystem synchronization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JOKINEN, </w:t>
            </w:r>
            <w:proofErr w:type="spellStart"/>
            <w:r w:rsidRPr="00833B0C">
              <w:rPr>
                <w:lang w:val="en-GB"/>
              </w:rPr>
              <w:t>Harri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Olof Liberg,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45.015 </w:t>
            </w:r>
            <w:r w:rsidRPr="00833B0C">
              <w:rPr>
                <w:lang w:val="en-GB"/>
              </w:rPr>
              <w:t>Release independent Downlink Advanced Receiver Performance (DARP); Implementation guidelines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CHATELET, Thomas</w:t>
            </w:r>
          </w:p>
        </w:tc>
        <w:tc>
          <w:tcPr>
            <w:tcW w:w="2803" w:type="dxa"/>
          </w:tcPr>
          <w:p w:rsidR="00833B0C" w:rsidRPr="00833B0C" w:rsidRDefault="00877572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Olof Liberg,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TR 45.050 </w:t>
            </w:r>
            <w:r w:rsidRPr="00833B0C">
              <w:rPr>
                <w:lang w:val="en-GB"/>
              </w:rPr>
              <w:t>Background for Radio Frequency (RF) requirements</w:t>
            </w:r>
            <w:r>
              <w:rPr>
                <w:lang w:val="en-GB"/>
              </w:rPr>
              <w:tab/>
            </w:r>
          </w:p>
        </w:tc>
        <w:tc>
          <w:tcPr>
            <w:tcW w:w="2378" w:type="dxa"/>
          </w:tcPr>
          <w:p w:rsidR="00833B0C" w:rsidRPr="00877572" w:rsidRDefault="00833B0C" w:rsidP="00877572">
            <w:pPr>
              <w:pStyle w:val="TAL"/>
              <w:rPr>
                <w:lang w:val="en-GB"/>
              </w:rPr>
            </w:pPr>
            <w:r w:rsidRPr="00877572">
              <w:rPr>
                <w:lang w:val="en-GB"/>
              </w:rPr>
              <w:t xml:space="preserve">ANDERSEN, </w:t>
            </w:r>
            <w:proofErr w:type="spellStart"/>
            <w:r w:rsidRPr="00877572">
              <w:rPr>
                <w:lang w:val="en-GB"/>
              </w:rPr>
              <w:t>Niels</w:t>
            </w:r>
            <w:proofErr w:type="spellEnd"/>
            <w:r w:rsidRPr="00877572">
              <w:rPr>
                <w:lang w:val="en-GB"/>
              </w:rPr>
              <w:t xml:space="preserve"> Peter </w:t>
            </w:r>
            <w:proofErr w:type="spellStart"/>
            <w:r w:rsidRPr="00877572">
              <w:rPr>
                <w:lang w:val="en-GB"/>
              </w:rPr>
              <w:t>Skov</w:t>
            </w:r>
            <w:proofErr w:type="spellEnd"/>
          </w:p>
        </w:tc>
        <w:tc>
          <w:tcPr>
            <w:tcW w:w="2803" w:type="dxa"/>
          </w:tcPr>
          <w:p w:rsidR="00833B0C" w:rsidRPr="00877572" w:rsidRDefault="00833B0C" w:rsidP="00877572">
            <w:pPr>
              <w:pStyle w:val="TAL"/>
              <w:rPr>
                <w:lang w:val="en-GB"/>
              </w:rPr>
            </w:pPr>
            <w:r w:rsidRPr="00877572">
              <w:rPr>
                <w:lang w:val="en-GB"/>
              </w:rPr>
              <w:t>Juergen Hoffman, N</w:t>
            </w:r>
            <w:r w:rsidR="00877572">
              <w:rPr>
                <w:lang w:val="en-GB"/>
              </w:rPr>
              <w:t>okia Networks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51.021 </w:t>
            </w:r>
            <w:r w:rsidRPr="00833B0C">
              <w:rPr>
                <w:lang w:val="en-GB"/>
              </w:rPr>
              <w:t>Base Station System (BSS) equipment specification; Radio aspects</w:t>
            </w:r>
          </w:p>
        </w:tc>
        <w:tc>
          <w:tcPr>
            <w:tcW w:w="2378" w:type="dxa"/>
          </w:tcPr>
          <w:p w:rsidR="00833B0C" w:rsidRPr="00877572" w:rsidRDefault="00833B0C" w:rsidP="00833B0C">
            <w:pPr>
              <w:pStyle w:val="TAL"/>
              <w:rPr>
                <w:lang w:val="en-GB"/>
              </w:rPr>
            </w:pPr>
            <w:r w:rsidRPr="00877572">
              <w:rPr>
                <w:lang w:val="en-GB"/>
              </w:rPr>
              <w:t>Åke Busin</w:t>
            </w:r>
          </w:p>
        </w:tc>
        <w:tc>
          <w:tcPr>
            <w:tcW w:w="2803" w:type="dxa"/>
          </w:tcPr>
          <w:p w:rsidR="00833B0C" w:rsidRPr="00877572" w:rsidRDefault="00877572" w:rsidP="00877572">
            <w:pPr>
              <w:pStyle w:val="TAL"/>
              <w:rPr>
                <w:lang w:val="en-GB"/>
              </w:rPr>
            </w:pPr>
            <w:r w:rsidRPr="00877572">
              <w:rPr>
                <w:lang w:val="en-GB"/>
              </w:rPr>
              <w:t>Juergen Hoffman, N</w:t>
            </w:r>
            <w:r>
              <w:rPr>
                <w:lang w:val="en-GB"/>
              </w:rPr>
              <w:t>okia Networks</w:t>
            </w:r>
          </w:p>
        </w:tc>
      </w:tr>
    </w:tbl>
    <w:p w:rsidR="00877572" w:rsidRPr="00877572" w:rsidRDefault="00877572">
      <w:pPr>
        <w:pStyle w:val="Caption"/>
        <w:rPr>
          <w:lang w:val="en-US"/>
        </w:rPr>
      </w:pPr>
      <w:r w:rsidRPr="00877572">
        <w:rPr>
          <w:lang w:val="en-US"/>
        </w:rPr>
        <w:t xml:space="preserve">Table </w:t>
      </w:r>
      <w:r>
        <w:fldChar w:fldCharType="begin"/>
      </w:r>
      <w:r w:rsidRPr="00877572">
        <w:rPr>
          <w:lang w:val="en-US"/>
        </w:rPr>
        <w:instrText xml:space="preserve"> SEQ Table \* ARABIC </w:instrText>
      </w:r>
      <w:r>
        <w:fldChar w:fldCharType="separate"/>
      </w:r>
      <w:r w:rsidRPr="00877572">
        <w:rPr>
          <w:noProof/>
          <w:lang w:val="en-US"/>
        </w:rPr>
        <w:t>1</w:t>
      </w:r>
      <w:r>
        <w:fldChar w:fldCharType="end"/>
      </w:r>
      <w:r w:rsidRPr="00877572">
        <w:rPr>
          <w:lang w:val="en-US"/>
        </w:rPr>
        <w:t>List of new GERAN1 Rapporteurs.</w:t>
      </w:r>
    </w:p>
    <w:p w:rsidR="00C36F0B" w:rsidRDefault="0007550E" w:rsidP="00C36F0B">
      <w:pPr>
        <w:pStyle w:val="Heading1"/>
        <w:rPr>
          <w:lang w:val="en-GB"/>
        </w:rPr>
      </w:pPr>
      <w:r>
        <w:rPr>
          <w:lang w:val="en-GB"/>
        </w:rPr>
        <w:t xml:space="preserve"> </w:t>
      </w:r>
      <w:r w:rsidR="00C36F0B">
        <w:rPr>
          <w:lang w:val="en-GB"/>
        </w:rPr>
        <w:t>Next step</w:t>
      </w:r>
    </w:p>
    <w:p w:rsidR="0007550E" w:rsidRPr="00D52E0A" w:rsidRDefault="00C36F0B" w:rsidP="0007550E">
      <w:pPr>
        <w:rPr>
          <w:lang w:val="en-GB"/>
        </w:rPr>
      </w:pPr>
      <w:r>
        <w:rPr>
          <w:lang w:val="en-GB"/>
        </w:rPr>
        <w:t xml:space="preserve">It is the intention of the TSG GERAN chairman to </w:t>
      </w:r>
      <w:r w:rsidR="00A6527D">
        <w:rPr>
          <w:lang w:val="en-GB"/>
        </w:rPr>
        <w:t xml:space="preserve">make an </w:t>
      </w:r>
      <w:r>
        <w:rPr>
          <w:lang w:val="en-GB"/>
        </w:rPr>
        <w:t xml:space="preserve">attempt to also </w:t>
      </w:r>
      <w:r w:rsidR="00FA3A2C">
        <w:rPr>
          <w:lang w:val="en-GB"/>
        </w:rPr>
        <w:t>review</w:t>
      </w:r>
      <w:r>
        <w:rPr>
          <w:lang w:val="en-GB"/>
        </w:rPr>
        <w:t xml:space="preserve"> the Rapporteurs </w:t>
      </w:r>
      <w:r w:rsidR="00A6527D">
        <w:rPr>
          <w:lang w:val="en-GB"/>
        </w:rPr>
        <w:t>for</w:t>
      </w:r>
      <w:r>
        <w:rPr>
          <w:lang w:val="en-GB"/>
        </w:rPr>
        <w:t xml:space="preserve"> the most relevant specifications under the responsibility of GERAN2. Hopefully this can be accomplished before GERAN#70, so that a similar list for GERAN2 can be presented</w:t>
      </w:r>
      <w:r w:rsidR="003663AE">
        <w:rPr>
          <w:lang w:val="en-GB"/>
        </w:rPr>
        <w:t xml:space="preserve"> then</w:t>
      </w:r>
      <w:r>
        <w:rPr>
          <w:lang w:val="en-GB"/>
        </w:rPr>
        <w:t>.</w:t>
      </w:r>
      <w:r w:rsidR="00D804B6">
        <w:rPr>
          <w:lang w:val="en-GB"/>
        </w:rPr>
        <w:t xml:space="preserve"> </w:t>
      </w:r>
      <w:r w:rsidR="00BC0D32">
        <w:rPr>
          <w:lang w:val="en-GB"/>
        </w:rPr>
        <w:t>So i</w:t>
      </w:r>
      <w:r w:rsidR="000A3020">
        <w:rPr>
          <w:lang w:val="en-GB"/>
        </w:rPr>
        <w:t>f someone has an interest in becoming the Rapporteur for a GERAN2 specification, please inform the GERAN leadership.</w:t>
      </w:r>
    </w:p>
    <w:p w:rsidR="0007550E" w:rsidRPr="0007550E" w:rsidRDefault="0007550E" w:rsidP="0007550E">
      <w:pPr>
        <w:rPr>
          <w:lang w:val="en-GB"/>
        </w:rPr>
      </w:pPr>
      <w:bookmarkStart w:id="1" w:name="_GoBack"/>
      <w:bookmarkEnd w:id="1"/>
    </w:p>
    <w:sectPr w:rsidR="0007550E" w:rsidRPr="0007550E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10" w:rsidRDefault="00EA1810">
      <w:r>
        <w:separator/>
      </w:r>
    </w:p>
  </w:endnote>
  <w:endnote w:type="continuationSeparator" w:id="0">
    <w:p w:rsidR="00EA1810" w:rsidRDefault="00EA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3A2C">
      <w:rPr>
        <w:rStyle w:val="PageNumber"/>
        <w:noProof/>
      </w:rPr>
      <w:t>2</w:t>
    </w:r>
    <w:r>
      <w:rPr>
        <w:rStyle w:val="PageNumber"/>
      </w:rPr>
      <w:fldChar w:fldCharType="end"/>
    </w:r>
    <w:bookmarkStart w:id="2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3A2C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3A2C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3A2C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10" w:rsidRDefault="00EA1810">
      <w:r>
        <w:separator/>
      </w:r>
    </w:p>
  </w:footnote>
  <w:footnote w:type="continuationSeparator" w:id="0">
    <w:p w:rsidR="00EA1810" w:rsidRDefault="00EA1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313D77">
      <w:t>GE</w:t>
    </w:r>
    <w:r w:rsidR="00D505CA">
      <w:t>RAN#</w:t>
    </w:r>
    <w:r w:rsidR="00313D77">
      <w:t>69</w:t>
    </w:r>
    <w:r w:rsidR="00D505CA">
      <w:tab/>
    </w:r>
    <w:r w:rsidR="00D505CA">
      <w:tab/>
      <w:t xml:space="preserve">Tdoc </w:t>
    </w:r>
    <w:r w:rsidR="00313D77">
      <w:t>G</w:t>
    </w:r>
    <w:r w:rsidR="00D505CA">
      <w:t>P-</w:t>
    </w:r>
    <w:r w:rsidR="001C7153">
      <w:t>1</w:t>
    </w:r>
    <w:r w:rsidR="00877572">
      <w:t>60077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B67AC1" w:rsidRDefault="006E193C" w:rsidP="00815E42">
    <w:pPr>
      <w:pStyle w:val="Header"/>
      <w:spacing w:after="0"/>
    </w:pPr>
    <w:r w:rsidRPr="00B67AC1">
      <w:t xml:space="preserve">3GPP TSG </w:t>
    </w:r>
    <w:r w:rsidR="00B67AC1" w:rsidRPr="00B67AC1">
      <w:t>GE</w:t>
    </w:r>
    <w:r w:rsidR="004F0497" w:rsidRPr="00B67AC1">
      <w:t>RAN#</w:t>
    </w:r>
    <w:r w:rsidR="00B67AC1" w:rsidRPr="00B67AC1">
      <w:t>69</w:t>
    </w:r>
    <w:r w:rsidR="00815E42" w:rsidRPr="00B67AC1">
      <w:tab/>
    </w:r>
    <w:r w:rsidR="00815E42" w:rsidRPr="00B67AC1">
      <w:tab/>
      <w:t xml:space="preserve">Tdoc </w:t>
    </w:r>
    <w:r w:rsidR="00B67AC1">
      <w:t>GP-16</w:t>
    </w:r>
    <w:r w:rsidR="00D52E0A">
      <w:t>0077</w:t>
    </w:r>
  </w:p>
  <w:p w:rsidR="00815E42" w:rsidRPr="006E193C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Malta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>
      <w:rPr>
        <w:lang w:val="en-US"/>
      </w:rPr>
      <w:t>5.</w:t>
    </w:r>
    <w:r w:rsidR="00D52E0A">
      <w:rPr>
        <w:lang w:val="en-US"/>
      </w:rPr>
      <w:t>1</w:t>
    </w:r>
  </w:p>
  <w:p w:rsidR="00B67AC1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15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 w:rsidR="00F65BC7">
      <w:rPr>
        <w:lang w:val="en-US"/>
      </w:rPr>
      <w:t>1</w:t>
    </w:r>
    <w:r>
      <w:rPr>
        <w:lang w:val="en-US"/>
      </w:rPr>
      <w:t>9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Feb, 2016</w:t>
    </w:r>
    <w:r w:rsidR="00815E42" w:rsidRPr="006E193C">
      <w:rPr>
        <w:lang w:val="en-US"/>
      </w:rPr>
      <w:br/>
    </w:r>
    <w:bookmarkStart w:id="3" w:name="_Ref515183447"/>
    <w:bookmarkEnd w:id="3"/>
    <w:r w:rsidR="00815E42" w:rsidRPr="006E193C">
      <w:rPr>
        <w:lang w:val="en-US"/>
      </w:rPr>
      <w:t>Source: TSG GERAN Chairman</w:t>
    </w:r>
  </w:p>
  <w:p w:rsidR="00766CDA" w:rsidRPr="001F0746" w:rsidRDefault="00766CDA" w:rsidP="00815E42">
    <w:pPr>
      <w:pStyle w:val="Header"/>
      <w:spacing w:after="0"/>
      <w:rPr>
        <w:lang w:val="en-US"/>
      </w:rPr>
    </w:pPr>
    <w:r>
      <w:rPr>
        <w:lang w:val="en-US"/>
      </w:rPr>
      <w:t>Document for: Information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7550E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1FF6"/>
    <w:rsid w:val="0009208C"/>
    <w:rsid w:val="000927FC"/>
    <w:rsid w:val="000976AC"/>
    <w:rsid w:val="000A107F"/>
    <w:rsid w:val="000A2AF0"/>
    <w:rsid w:val="000A302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623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3B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3AE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2B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CDA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B0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77572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27D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0D32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6F0B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E0A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4B6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045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810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0DBE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A2C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2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A3A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3A2C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2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A3A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3A2C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FD235-5994-43DD-AE86-818DAA93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519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3268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EAB_2</cp:lastModifiedBy>
  <cp:revision>30</cp:revision>
  <cp:lastPrinted>2013-02-08T15:42:00Z</cp:lastPrinted>
  <dcterms:created xsi:type="dcterms:W3CDTF">2016-02-04T07:43:00Z</dcterms:created>
  <dcterms:modified xsi:type="dcterms:W3CDTF">2016-02-09T11:10:00Z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